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203FE" w14:textId="77777777" w:rsidR="00736533" w:rsidRPr="00736533" w:rsidRDefault="00736533" w:rsidP="00736533">
      <w:pPr>
        <w:spacing w:before="100" w:beforeAutospacing="1" w:after="100" w:afterAutospacing="1" w:line="240" w:lineRule="auto"/>
        <w:rPr>
          <w:rFonts w:ascii="Arial" w:eastAsia="Times New Roman" w:hAnsi="Arial" w:cs="Arial"/>
          <w:sz w:val="28"/>
          <w:szCs w:val="28"/>
          <w:lang w:val="en-GB" w:eastAsia="de-DE"/>
        </w:rPr>
      </w:pPr>
      <w:r w:rsidRPr="00736533">
        <w:rPr>
          <w:rFonts w:ascii="Arial" w:eastAsia="Times New Roman" w:hAnsi="Arial" w:cs="Arial"/>
          <w:b/>
          <w:bCs/>
          <w:sz w:val="28"/>
          <w:szCs w:val="28"/>
          <w:lang w:val="en-GB" w:eastAsia="de-DE"/>
        </w:rPr>
        <w:t>HIGH-SPEED SPIRAL DOOR, Type “EFA-SST</w:t>
      </w:r>
      <w:r w:rsidRPr="00736533">
        <w:rPr>
          <w:rFonts w:ascii="Arial" w:eastAsia="Times New Roman" w:hAnsi="Arial" w:cs="Arial"/>
          <w:b/>
          <w:bCs/>
          <w:sz w:val="28"/>
          <w:szCs w:val="28"/>
          <w:vertAlign w:val="superscript"/>
          <w:lang w:val="en-GB" w:eastAsia="de-DE"/>
        </w:rPr>
        <w:t>®</w:t>
      </w:r>
      <w:r w:rsidRPr="00736533">
        <w:rPr>
          <w:rFonts w:ascii="Arial" w:eastAsia="Times New Roman" w:hAnsi="Arial" w:cs="Arial"/>
          <w:b/>
          <w:bCs/>
          <w:sz w:val="28"/>
          <w:szCs w:val="28"/>
          <w:lang w:val="en-GB" w:eastAsia="de-DE"/>
        </w:rPr>
        <w:t xml:space="preserve"> Premium”</w:t>
      </w:r>
    </w:p>
    <w:p w14:paraId="7A801DA8" w14:textId="77777777" w:rsidR="00736533" w:rsidRPr="00736533" w:rsidRDefault="00736533" w:rsidP="00736533">
      <w:pPr>
        <w:spacing w:before="100" w:beforeAutospacing="1" w:after="100" w:afterAutospacing="1" w:line="240" w:lineRule="auto"/>
        <w:rPr>
          <w:rFonts w:ascii="Arial" w:eastAsia="Times New Roman" w:hAnsi="Arial" w:cs="Arial"/>
          <w:lang w:val="en-GB" w:eastAsia="de-DE"/>
        </w:rPr>
      </w:pPr>
      <w:r w:rsidRPr="00736533">
        <w:rPr>
          <w:rFonts w:ascii="Arial" w:eastAsia="Times New Roman" w:hAnsi="Arial" w:cs="Arial"/>
          <w:lang w:val="en-GB" w:eastAsia="de-DE"/>
        </w:rPr>
        <w:t xml:space="preserve">High-speed spiral door type </w:t>
      </w:r>
      <w:r w:rsidRPr="00736533">
        <w:rPr>
          <w:rFonts w:ascii="Arial" w:eastAsia="Times New Roman" w:hAnsi="Arial" w:cs="Arial"/>
          <w:b/>
          <w:bCs/>
          <w:lang w:val="en-GB" w:eastAsia="de-DE"/>
        </w:rPr>
        <w:t>EFA-SST</w:t>
      </w:r>
      <w:r w:rsidRPr="00736533">
        <w:rPr>
          <w:rFonts w:ascii="Arial" w:eastAsia="Times New Roman" w:hAnsi="Arial" w:cs="Arial"/>
          <w:b/>
          <w:bCs/>
          <w:vertAlign w:val="superscript"/>
          <w:lang w:val="en-GB" w:eastAsia="de-DE"/>
        </w:rPr>
        <w:t>®</w:t>
      </w:r>
      <w:r w:rsidRPr="00736533">
        <w:rPr>
          <w:rFonts w:ascii="Arial" w:eastAsia="Times New Roman" w:hAnsi="Arial" w:cs="Arial"/>
          <w:b/>
          <w:bCs/>
          <w:lang w:val="en-GB" w:eastAsia="de-DE"/>
        </w:rPr>
        <w:t xml:space="preserve"> Premium</w:t>
      </w:r>
      <w:r w:rsidRPr="00736533">
        <w:rPr>
          <w:rFonts w:ascii="Arial" w:eastAsia="Times New Roman" w:hAnsi="Arial" w:cs="Arial"/>
          <w:lang w:val="en-GB" w:eastAsia="de-DE"/>
        </w:rPr>
        <w:t xml:space="preserve"> with electromechanical high-performance door drive designed for the most demanding continuous industrial operation.</w:t>
      </w:r>
    </w:p>
    <w:p w14:paraId="1FFEB5F0" w14:textId="77777777" w:rsidR="00736533" w:rsidRPr="00736533" w:rsidRDefault="00736533" w:rsidP="00736533">
      <w:pPr>
        <w:rPr>
          <w:rFonts w:ascii="Arial" w:eastAsia="Times New Roman" w:hAnsi="Arial" w:cs="Arial"/>
          <w:b/>
          <w:bCs/>
          <w:caps/>
          <w:lang w:val="de-DE" w:eastAsia="de-DE"/>
        </w:rPr>
      </w:pPr>
      <w:r w:rsidRPr="00736533">
        <w:rPr>
          <w:rFonts w:ascii="Arial" w:eastAsia="Times New Roman" w:hAnsi="Arial" w:cs="Arial"/>
          <w:b/>
          <w:bCs/>
          <w:caps/>
          <w:lang w:val="de-DE" w:eastAsia="de-DE"/>
        </w:rPr>
        <w:t>Technical Features</w:t>
      </w:r>
    </w:p>
    <w:p w14:paraId="2B32FE0C" w14:textId="3F6640D7" w:rsidR="00D17222" w:rsidRPr="00736533" w:rsidRDefault="00736533" w:rsidP="00D17222">
      <w:pPr>
        <w:numPr>
          <w:ilvl w:val="0"/>
          <w:numId w:val="12"/>
        </w:numPr>
        <w:spacing w:after="120"/>
        <w:rPr>
          <w:rFonts w:ascii="Arial" w:eastAsia="Times New Roman" w:hAnsi="Arial" w:cs="Arial"/>
          <w:lang w:val="en-GB" w:eastAsia="de-DE"/>
        </w:rPr>
      </w:pPr>
      <w:r w:rsidRPr="00736533">
        <w:rPr>
          <w:rFonts w:ascii="Arial" w:eastAsia="Times New Roman" w:hAnsi="Arial" w:cs="Arial"/>
          <w:lang w:val="en-GB" w:eastAsia="de-DE"/>
        </w:rPr>
        <w:t>Self-supporting, galvanized steel frames with spiral door leaf guidance. Synchronous shaft for uniform force transmission. Ball-bearing precision roller assemblies ensure smooth and low-noise operation.</w:t>
      </w:r>
    </w:p>
    <w:p w14:paraId="6B09264A" w14:textId="77777777" w:rsidR="00736533" w:rsidRPr="00736533" w:rsidRDefault="00736533" w:rsidP="00D17222">
      <w:pPr>
        <w:numPr>
          <w:ilvl w:val="0"/>
          <w:numId w:val="12"/>
        </w:numPr>
        <w:spacing w:after="120"/>
        <w:rPr>
          <w:rFonts w:ascii="Arial" w:eastAsia="Times New Roman" w:hAnsi="Arial" w:cs="Arial"/>
          <w:lang w:val="en-GB" w:eastAsia="de-DE"/>
        </w:rPr>
      </w:pPr>
      <w:r w:rsidRPr="00736533">
        <w:rPr>
          <w:rFonts w:ascii="Arial" w:eastAsia="Times New Roman" w:hAnsi="Arial" w:cs="Arial"/>
          <w:b/>
          <w:bCs/>
          <w:lang w:val="en-GB" w:eastAsia="de-DE"/>
        </w:rPr>
        <w:t>Door leaf:</w:t>
      </w:r>
      <w:r w:rsidRPr="00736533">
        <w:rPr>
          <w:rFonts w:ascii="Arial" w:eastAsia="Times New Roman" w:hAnsi="Arial" w:cs="Arial"/>
          <w:lang w:val="en-GB" w:eastAsia="de-DE"/>
        </w:rPr>
        <w:t xml:space="preserve"> Double-walled, thermally separated and insulated EFA-THERM® panels, mounted in hinge bands and moving in a vertical direction (upwards/downwards). Surface finish with a two-coat paint system </w:t>
      </w:r>
      <w:proofErr w:type="gramStart"/>
      <w:r w:rsidRPr="00736533">
        <w:rPr>
          <w:rFonts w:ascii="Arial" w:eastAsia="Times New Roman" w:hAnsi="Arial" w:cs="Arial"/>
          <w:lang w:val="en-GB" w:eastAsia="de-DE"/>
        </w:rPr>
        <w:t>similar to</w:t>
      </w:r>
      <w:proofErr w:type="gramEnd"/>
      <w:r w:rsidRPr="00736533">
        <w:rPr>
          <w:rFonts w:ascii="Arial" w:eastAsia="Times New Roman" w:hAnsi="Arial" w:cs="Arial"/>
          <w:lang w:val="en-GB" w:eastAsia="de-DE"/>
        </w:rPr>
        <w:t xml:space="preserve"> RAL 9006 (white </w:t>
      </w:r>
      <w:proofErr w:type="spellStart"/>
      <w:r w:rsidRPr="00736533">
        <w:rPr>
          <w:rFonts w:ascii="Arial" w:eastAsia="Times New Roman" w:hAnsi="Arial" w:cs="Arial"/>
          <w:lang w:val="en-GB" w:eastAsia="de-DE"/>
        </w:rPr>
        <w:t>aluminum</w:t>
      </w:r>
      <w:proofErr w:type="spellEnd"/>
      <w:r w:rsidRPr="00736533">
        <w:rPr>
          <w:rFonts w:ascii="Arial" w:eastAsia="Times New Roman" w:hAnsi="Arial" w:cs="Arial"/>
          <w:lang w:val="en-GB" w:eastAsia="de-DE"/>
        </w:rPr>
        <w:t>).</w:t>
      </w:r>
    </w:p>
    <w:p w14:paraId="590ED3DA" w14:textId="77777777" w:rsidR="00736533" w:rsidRPr="00736533" w:rsidRDefault="00736533" w:rsidP="00D17222">
      <w:pPr>
        <w:numPr>
          <w:ilvl w:val="0"/>
          <w:numId w:val="12"/>
        </w:numPr>
        <w:spacing w:after="120"/>
        <w:rPr>
          <w:rFonts w:ascii="Arial" w:eastAsia="Times New Roman" w:hAnsi="Arial" w:cs="Arial"/>
          <w:lang w:val="en-GB" w:eastAsia="de-DE"/>
        </w:rPr>
      </w:pPr>
      <w:r w:rsidRPr="00736533">
        <w:rPr>
          <w:rFonts w:ascii="Arial" w:eastAsia="Times New Roman" w:hAnsi="Arial" w:cs="Arial"/>
          <w:b/>
          <w:bCs/>
          <w:lang w:val="en-GB" w:eastAsia="de-DE"/>
        </w:rPr>
        <w:t>Spiral body:</w:t>
      </w:r>
      <w:r w:rsidRPr="00736533">
        <w:rPr>
          <w:rFonts w:ascii="Arial" w:eastAsia="Times New Roman" w:hAnsi="Arial" w:cs="Arial"/>
          <w:lang w:val="en-GB" w:eastAsia="de-DE"/>
        </w:rPr>
        <w:t xml:space="preserve"> Completely contact-free panel guidance for wear-free and low-noise operation.</w:t>
      </w:r>
    </w:p>
    <w:p w14:paraId="28E22C7C" w14:textId="77777777" w:rsidR="00736533" w:rsidRPr="00736533" w:rsidRDefault="00736533" w:rsidP="00D17222">
      <w:pPr>
        <w:numPr>
          <w:ilvl w:val="0"/>
          <w:numId w:val="12"/>
        </w:numPr>
        <w:spacing w:after="120"/>
        <w:rPr>
          <w:rFonts w:ascii="Arial" w:eastAsia="Times New Roman" w:hAnsi="Arial" w:cs="Arial"/>
          <w:lang w:val="en-GB" w:eastAsia="de-DE"/>
        </w:rPr>
      </w:pPr>
      <w:r w:rsidRPr="00736533">
        <w:rPr>
          <w:rFonts w:ascii="Arial" w:eastAsia="Times New Roman" w:hAnsi="Arial" w:cs="Arial"/>
          <w:lang w:val="en-GB" w:eastAsia="de-DE"/>
        </w:rPr>
        <w:t xml:space="preserve">Opening speed up to </w:t>
      </w:r>
      <w:r w:rsidRPr="00736533">
        <w:rPr>
          <w:rFonts w:ascii="Arial" w:eastAsia="Times New Roman" w:hAnsi="Arial" w:cs="Arial"/>
          <w:b/>
          <w:bCs/>
          <w:lang w:val="en-GB" w:eastAsia="de-DE"/>
        </w:rPr>
        <w:t>2.0 m/s</w:t>
      </w:r>
      <w:r w:rsidRPr="00736533">
        <w:rPr>
          <w:rFonts w:ascii="Arial" w:eastAsia="Times New Roman" w:hAnsi="Arial" w:cs="Arial"/>
          <w:lang w:val="en-GB" w:eastAsia="de-DE"/>
        </w:rPr>
        <w:t xml:space="preserve">; closing speed up to </w:t>
      </w:r>
      <w:r w:rsidRPr="00736533">
        <w:rPr>
          <w:rFonts w:ascii="Arial" w:eastAsia="Times New Roman" w:hAnsi="Arial" w:cs="Arial"/>
          <w:b/>
          <w:bCs/>
          <w:lang w:val="en-GB" w:eastAsia="de-DE"/>
        </w:rPr>
        <w:t>1.0 m/s</w:t>
      </w:r>
      <w:r w:rsidRPr="00736533">
        <w:rPr>
          <w:rFonts w:ascii="Arial" w:eastAsia="Times New Roman" w:hAnsi="Arial" w:cs="Arial"/>
          <w:lang w:val="en-GB" w:eastAsia="de-DE"/>
        </w:rPr>
        <w:t>.</w:t>
      </w:r>
    </w:p>
    <w:p w14:paraId="07D1662B" w14:textId="77777777" w:rsidR="00736533" w:rsidRPr="00736533" w:rsidRDefault="00736533" w:rsidP="00B56B7C">
      <w:pPr>
        <w:numPr>
          <w:ilvl w:val="0"/>
          <w:numId w:val="12"/>
        </w:numPr>
        <w:spacing w:before="100" w:beforeAutospacing="1" w:after="100" w:afterAutospacing="1"/>
        <w:rPr>
          <w:rFonts w:ascii="Arial" w:eastAsia="Times New Roman" w:hAnsi="Arial" w:cs="Arial"/>
          <w:lang w:val="en-GB" w:eastAsia="de-DE"/>
        </w:rPr>
      </w:pPr>
      <w:r w:rsidRPr="00736533">
        <w:rPr>
          <w:rFonts w:ascii="Arial" w:eastAsia="Times New Roman" w:hAnsi="Arial" w:cs="Arial"/>
          <w:b/>
          <w:bCs/>
          <w:lang w:val="en-GB" w:eastAsia="de-DE"/>
        </w:rPr>
        <w:t>EFA-TRONIC</w:t>
      </w:r>
      <w:r w:rsidRPr="00736533">
        <w:rPr>
          <w:rFonts w:ascii="Arial" w:eastAsia="Times New Roman" w:hAnsi="Arial" w:cs="Arial"/>
          <w:b/>
          <w:bCs/>
          <w:vertAlign w:val="superscript"/>
          <w:lang w:val="en-GB" w:eastAsia="de-DE"/>
        </w:rPr>
        <w:t>®</w:t>
      </w:r>
      <w:r w:rsidRPr="00736533">
        <w:rPr>
          <w:rFonts w:ascii="Arial" w:eastAsia="Times New Roman" w:hAnsi="Arial" w:cs="Arial"/>
          <w:lang w:val="en-GB" w:eastAsia="de-DE"/>
        </w:rPr>
        <w:t xml:space="preserve"> control system with integrated frequency inverter in plastic control cabinet (IP65). Power supply 230 V / 400 V, 50 Hz (to be provided on site).</w:t>
      </w:r>
    </w:p>
    <w:p w14:paraId="2BC6DC20" w14:textId="2172131A" w:rsidR="00E07C95" w:rsidRPr="00672043" w:rsidRDefault="00672043" w:rsidP="00E07C95">
      <w:pPr>
        <w:rPr>
          <w:rFonts w:ascii="Arial" w:hAnsi="Arial" w:cs="Arial"/>
          <w:caps/>
          <w:sz w:val="20"/>
          <w:szCs w:val="20"/>
          <w:lang w:val="en-GB"/>
        </w:rPr>
      </w:pPr>
      <w:r w:rsidRPr="00672043">
        <w:rPr>
          <w:rFonts w:ascii="Arial" w:hAnsi="Arial" w:cs="Arial"/>
          <w:b/>
          <w:caps/>
          <w:szCs w:val="20"/>
          <w:lang w:val="en-GB"/>
        </w:rPr>
        <w:t>Performance values (depending on e</w:t>
      </w:r>
      <w:r>
        <w:rPr>
          <w:rFonts w:ascii="Arial" w:hAnsi="Arial" w:cs="Arial"/>
          <w:b/>
          <w:caps/>
          <w:szCs w:val="20"/>
          <w:lang w:val="en-GB"/>
        </w:rPr>
        <w:t>quipment)</w:t>
      </w:r>
    </w:p>
    <w:p w14:paraId="26E19FD7" w14:textId="7CD49E51" w:rsidR="00D17222" w:rsidRPr="00736533" w:rsidRDefault="007D085C" w:rsidP="005B62E6">
      <w:pPr>
        <w:numPr>
          <w:ilvl w:val="0"/>
          <w:numId w:val="13"/>
        </w:numPr>
        <w:spacing w:after="120" w:line="240" w:lineRule="auto"/>
        <w:rPr>
          <w:rFonts w:ascii="Arial" w:eastAsia="Times New Roman" w:hAnsi="Arial" w:cs="Arial"/>
          <w:lang w:val="en-GB" w:eastAsia="de-DE"/>
        </w:rPr>
      </w:pPr>
      <w:r>
        <w:rPr>
          <w:rFonts w:ascii="Arial" w:eastAsia="Times New Roman" w:hAnsi="Arial" w:cs="Arial"/>
          <w:lang w:val="en-GB" w:eastAsia="de-DE"/>
        </w:rPr>
        <w:t>R</w:t>
      </w:r>
      <w:r w:rsidRPr="00736533">
        <w:rPr>
          <w:rFonts w:ascii="Arial" w:eastAsia="Times New Roman" w:hAnsi="Arial" w:cs="Arial"/>
          <w:lang w:val="en-GB" w:eastAsia="de-DE"/>
        </w:rPr>
        <w:t xml:space="preserve">esistance </w:t>
      </w:r>
      <w:r w:rsidR="00D17222" w:rsidRPr="00736533">
        <w:rPr>
          <w:rFonts w:ascii="Arial" w:eastAsia="Times New Roman" w:hAnsi="Arial" w:cs="Arial"/>
          <w:lang w:val="en-GB" w:eastAsia="de-DE"/>
        </w:rPr>
        <w:t>Wind load: DIN EN 12424, up to Class 4</w:t>
      </w:r>
    </w:p>
    <w:p w14:paraId="38BDD3E5" w14:textId="77777777" w:rsidR="00D17222" w:rsidRPr="00736533" w:rsidRDefault="00D17222" w:rsidP="005B62E6">
      <w:pPr>
        <w:numPr>
          <w:ilvl w:val="0"/>
          <w:numId w:val="13"/>
        </w:numPr>
        <w:spacing w:after="120" w:line="240" w:lineRule="auto"/>
        <w:rPr>
          <w:rFonts w:ascii="Arial" w:eastAsia="Times New Roman" w:hAnsi="Arial" w:cs="Arial"/>
          <w:lang w:val="en-GB" w:eastAsia="de-DE"/>
        </w:rPr>
      </w:pPr>
      <w:r w:rsidRPr="00736533">
        <w:rPr>
          <w:rFonts w:ascii="Arial" w:eastAsia="Times New Roman" w:hAnsi="Arial" w:cs="Arial"/>
          <w:lang w:val="en-GB" w:eastAsia="de-DE"/>
        </w:rPr>
        <w:t>Sound insulation: DIN EN ISO 717-1, up to 26 dB(A)</w:t>
      </w:r>
    </w:p>
    <w:p w14:paraId="6576DB65" w14:textId="77777777" w:rsidR="00D17222" w:rsidRPr="00736533" w:rsidRDefault="00D17222" w:rsidP="005B62E6">
      <w:pPr>
        <w:numPr>
          <w:ilvl w:val="0"/>
          <w:numId w:val="13"/>
        </w:numPr>
        <w:spacing w:after="120" w:line="240" w:lineRule="auto"/>
        <w:rPr>
          <w:rFonts w:ascii="Arial" w:eastAsia="Times New Roman" w:hAnsi="Arial" w:cs="Arial"/>
          <w:lang w:val="en-GB" w:eastAsia="de-DE"/>
        </w:rPr>
      </w:pPr>
      <w:r w:rsidRPr="00736533">
        <w:rPr>
          <w:rFonts w:ascii="Arial" w:eastAsia="Times New Roman" w:hAnsi="Arial" w:cs="Arial"/>
          <w:lang w:val="en-GB" w:eastAsia="de-DE"/>
        </w:rPr>
        <w:t>Thermal insulation: DIN EN 12428, up to 0.7 W/m²K</w:t>
      </w:r>
    </w:p>
    <w:p w14:paraId="7025077C" w14:textId="77777777" w:rsidR="00E07C95" w:rsidRPr="00B22E48" w:rsidRDefault="00E07C95" w:rsidP="00E07C95">
      <w:pPr>
        <w:rPr>
          <w:rFonts w:ascii="Arial" w:hAnsi="Arial" w:cs="Arial"/>
          <w:b/>
          <w:caps/>
          <w:sz w:val="24"/>
          <w:lang w:val="en-GB"/>
        </w:rPr>
      </w:pPr>
      <w:r w:rsidRPr="00B22E48">
        <w:rPr>
          <w:rFonts w:ascii="Arial" w:hAnsi="Arial" w:cs="Arial"/>
          <w:b/>
          <w:caps/>
          <w:sz w:val="24"/>
          <w:lang w:val="en-GB"/>
        </w:rPr>
        <w:br w:type="page"/>
      </w:r>
    </w:p>
    <w:p w14:paraId="579D153C" w14:textId="438A13B7" w:rsidR="00E07C95" w:rsidRPr="00B22E48" w:rsidRDefault="00B22E48" w:rsidP="00E07C95">
      <w:pPr>
        <w:rPr>
          <w:rFonts w:ascii="Arial" w:hAnsi="Arial" w:cs="Arial"/>
          <w:caps/>
          <w:lang w:val="en-GB"/>
        </w:rPr>
      </w:pPr>
      <w:r w:rsidRPr="00B22E48">
        <w:rPr>
          <w:rFonts w:ascii="Arial" w:hAnsi="Arial" w:cs="Arial"/>
          <w:b/>
          <w:caps/>
          <w:sz w:val="24"/>
          <w:lang w:val="en-GB"/>
        </w:rPr>
        <w:lastRenderedPageBreak/>
        <w:t>dimensions of the clear o</w:t>
      </w:r>
      <w:r>
        <w:rPr>
          <w:rFonts w:ascii="Arial" w:hAnsi="Arial" w:cs="Arial"/>
          <w:b/>
          <w:caps/>
          <w:sz w:val="24"/>
          <w:lang w:val="en-GB"/>
        </w:rPr>
        <w:t>pening</w:t>
      </w:r>
    </w:p>
    <w:p w14:paraId="40447BEF" w14:textId="281282C1" w:rsidR="00E07C95" w:rsidRPr="00736533" w:rsidRDefault="00B22E48" w:rsidP="00E07C95">
      <w:pPr>
        <w:rPr>
          <w:rFonts w:ascii="Arial" w:hAnsi="Arial" w:cs="Arial"/>
          <w:lang w:val="en-GB"/>
        </w:rPr>
      </w:pPr>
      <w:r w:rsidRPr="00736533">
        <w:rPr>
          <w:rFonts w:ascii="Arial" w:hAnsi="Arial" w:cs="Arial"/>
          <w:lang w:val="en-GB"/>
        </w:rPr>
        <w:t>Width</w:t>
      </w:r>
      <w:r w:rsidR="00E07C95" w:rsidRPr="00736533">
        <w:rPr>
          <w:rFonts w:ascii="Arial" w:hAnsi="Arial" w:cs="Arial"/>
          <w:lang w:val="en-GB"/>
        </w:rPr>
        <w:t xml:space="preserve"> = ............... mm</w:t>
      </w:r>
    </w:p>
    <w:p w14:paraId="1E535133" w14:textId="045C38E8" w:rsidR="00E07C95" w:rsidRPr="000A6047" w:rsidRDefault="00E07C95" w:rsidP="00E07C95">
      <w:pPr>
        <w:rPr>
          <w:rFonts w:ascii="Arial" w:hAnsi="Arial" w:cs="Arial"/>
          <w:lang w:val="de-DE"/>
        </w:rPr>
      </w:pPr>
      <w:r w:rsidRPr="000A6047">
        <w:rPr>
          <w:rFonts w:ascii="Arial" w:hAnsi="Arial" w:cs="Arial"/>
          <w:lang w:val="de-DE"/>
        </w:rPr>
        <w:t>H</w:t>
      </w:r>
      <w:r w:rsidR="00B22E48">
        <w:rPr>
          <w:rFonts w:ascii="Arial" w:hAnsi="Arial" w:cs="Arial"/>
          <w:lang w:val="de-DE"/>
        </w:rPr>
        <w:t>eight</w:t>
      </w:r>
      <w:r w:rsidRPr="000A6047">
        <w:rPr>
          <w:rFonts w:ascii="Arial" w:hAnsi="Arial" w:cs="Arial"/>
          <w:lang w:val="de-DE"/>
        </w:rPr>
        <w:t xml:space="preserve"> = ............... mm</w:t>
      </w:r>
    </w:p>
    <w:p w14:paraId="7D5ECF0A" w14:textId="77777777" w:rsidR="00E07C95" w:rsidRPr="000A6047" w:rsidRDefault="00E07C95" w:rsidP="00E07C95">
      <w:pPr>
        <w:rPr>
          <w:rFonts w:ascii="Arial" w:hAnsi="Arial" w:cs="Arial"/>
          <w:lang w:val="de-DE"/>
        </w:rPr>
      </w:pPr>
    </w:p>
    <w:p w14:paraId="56842866" w14:textId="79DB656B" w:rsidR="008529A7" w:rsidRDefault="008529A7" w:rsidP="00E07C95">
      <w:pPr>
        <w:rPr>
          <w:lang w:val="de-DE"/>
        </w:rPr>
      </w:pPr>
    </w:p>
    <w:p w14:paraId="7C65A097" w14:textId="77777777" w:rsidR="00B40F36" w:rsidRDefault="00B40F36" w:rsidP="00E07C95">
      <w:pPr>
        <w:rPr>
          <w:lang w:val="de-DE"/>
        </w:rPr>
      </w:pPr>
    </w:p>
    <w:p w14:paraId="5452884D" w14:textId="77777777" w:rsidR="00B40F36" w:rsidRDefault="00B40F36" w:rsidP="00E07C95">
      <w:pPr>
        <w:rPr>
          <w:lang w:val="de-DE"/>
        </w:rPr>
      </w:pPr>
    </w:p>
    <w:p w14:paraId="2DD1D205" w14:textId="77777777" w:rsidR="00B40F36" w:rsidRDefault="00B40F36" w:rsidP="00E07C95">
      <w:pPr>
        <w:rPr>
          <w:lang w:val="de-DE"/>
        </w:rPr>
      </w:pPr>
    </w:p>
    <w:p w14:paraId="00BA568E" w14:textId="77777777" w:rsidR="00B40F36" w:rsidRDefault="00B40F36" w:rsidP="00E07C95">
      <w:pPr>
        <w:rPr>
          <w:lang w:val="de-DE"/>
        </w:rPr>
      </w:pPr>
    </w:p>
    <w:p w14:paraId="51075A61" w14:textId="77777777" w:rsidR="00B40F36" w:rsidRDefault="00B40F36" w:rsidP="00E07C95">
      <w:pPr>
        <w:rPr>
          <w:lang w:val="de-DE"/>
        </w:rPr>
      </w:pPr>
    </w:p>
    <w:p w14:paraId="385AF17D" w14:textId="77777777" w:rsidR="00B40F36" w:rsidRDefault="00B40F36" w:rsidP="00E07C95">
      <w:pPr>
        <w:rPr>
          <w:lang w:val="de-DE"/>
        </w:rPr>
      </w:pPr>
    </w:p>
    <w:p w14:paraId="54756BCA" w14:textId="77777777" w:rsidR="00B40F36" w:rsidRDefault="00B40F36" w:rsidP="00E07C95">
      <w:pPr>
        <w:rPr>
          <w:lang w:val="de-DE"/>
        </w:rPr>
      </w:pPr>
    </w:p>
    <w:p w14:paraId="3527E6C7" w14:textId="77777777" w:rsidR="00B40F36" w:rsidRDefault="00B40F36" w:rsidP="00E07C95">
      <w:pPr>
        <w:rPr>
          <w:lang w:val="de-DE"/>
        </w:rPr>
      </w:pPr>
    </w:p>
    <w:p w14:paraId="182B13D2" w14:textId="77777777" w:rsidR="00B40F36" w:rsidRDefault="00B40F36" w:rsidP="00E07C95">
      <w:pPr>
        <w:rPr>
          <w:lang w:val="de-DE"/>
        </w:rPr>
      </w:pPr>
    </w:p>
    <w:p w14:paraId="00C648F6" w14:textId="77777777" w:rsidR="00B40F36" w:rsidRDefault="00B40F36" w:rsidP="00E07C95">
      <w:pPr>
        <w:rPr>
          <w:lang w:val="de-DE"/>
        </w:rPr>
      </w:pPr>
    </w:p>
    <w:p w14:paraId="0BA7A7B3" w14:textId="77777777" w:rsidR="00B40F36" w:rsidRDefault="00B40F36" w:rsidP="00E07C95">
      <w:pPr>
        <w:rPr>
          <w:lang w:val="de-DE"/>
        </w:rPr>
      </w:pPr>
    </w:p>
    <w:p w14:paraId="5F29F28E" w14:textId="77777777" w:rsidR="00B40F36" w:rsidRDefault="00B40F36" w:rsidP="00E07C95">
      <w:pPr>
        <w:rPr>
          <w:lang w:val="de-DE"/>
        </w:rPr>
      </w:pPr>
    </w:p>
    <w:p w14:paraId="486EDED3" w14:textId="77777777" w:rsidR="00B40F36" w:rsidRDefault="00B40F36" w:rsidP="00E07C95">
      <w:pPr>
        <w:rPr>
          <w:lang w:val="de-DE"/>
        </w:rPr>
      </w:pPr>
    </w:p>
    <w:p w14:paraId="70542A92" w14:textId="77777777" w:rsidR="00B40F36" w:rsidRDefault="00B40F36" w:rsidP="00E07C95">
      <w:pPr>
        <w:rPr>
          <w:lang w:val="de-DE"/>
        </w:rPr>
      </w:pPr>
    </w:p>
    <w:p w14:paraId="4D254B61" w14:textId="77777777" w:rsidR="00B40F36" w:rsidRDefault="00B40F36" w:rsidP="00E07C95">
      <w:pPr>
        <w:rPr>
          <w:lang w:val="de-DE"/>
        </w:rPr>
      </w:pPr>
    </w:p>
    <w:p w14:paraId="14CBC5E6" w14:textId="77777777" w:rsidR="00B40F36" w:rsidRDefault="00B40F36" w:rsidP="00E07C95">
      <w:pPr>
        <w:rPr>
          <w:lang w:val="de-DE"/>
        </w:rPr>
      </w:pPr>
    </w:p>
    <w:p w14:paraId="39D93DE6" w14:textId="77777777" w:rsidR="00B40F36" w:rsidRDefault="00B40F36" w:rsidP="00E07C95">
      <w:pPr>
        <w:rPr>
          <w:lang w:val="de-DE"/>
        </w:rPr>
      </w:pPr>
    </w:p>
    <w:p w14:paraId="5239E2DF" w14:textId="77777777" w:rsidR="00B40F36" w:rsidRDefault="00B40F36" w:rsidP="00E07C95">
      <w:pPr>
        <w:rPr>
          <w:lang w:val="de-DE"/>
        </w:rPr>
      </w:pPr>
    </w:p>
    <w:p w14:paraId="42E1FD0C" w14:textId="77777777" w:rsidR="00B40F36" w:rsidRDefault="00B40F36" w:rsidP="00E07C95">
      <w:pPr>
        <w:rPr>
          <w:lang w:val="de-DE"/>
        </w:rPr>
      </w:pPr>
    </w:p>
    <w:p w14:paraId="3B267EFC" w14:textId="77777777" w:rsidR="00B40F36" w:rsidRDefault="00B40F36" w:rsidP="00E07C95">
      <w:pPr>
        <w:rPr>
          <w:lang w:val="de-DE"/>
        </w:rPr>
      </w:pPr>
    </w:p>
    <w:p w14:paraId="5B317F7C" w14:textId="77777777" w:rsidR="00B40F36" w:rsidRDefault="00B40F36" w:rsidP="00E07C95">
      <w:pPr>
        <w:rPr>
          <w:lang w:val="de-DE"/>
        </w:rPr>
      </w:pPr>
    </w:p>
    <w:p w14:paraId="5B36061E" w14:textId="77777777" w:rsidR="00B40F36" w:rsidRPr="00B920E8" w:rsidRDefault="00B40F36" w:rsidP="00837217">
      <w:pPr>
        <w:rPr>
          <w:rFonts w:ascii="Arial" w:eastAsia="Times New Roman" w:hAnsi="Arial" w:cs="Arial"/>
          <w:b/>
          <w:bCs/>
          <w:sz w:val="28"/>
          <w:szCs w:val="28"/>
          <w:lang w:val="en-GB" w:eastAsia="de-DE"/>
        </w:rPr>
      </w:pPr>
      <w:r w:rsidRPr="00B920E8">
        <w:rPr>
          <w:rFonts w:ascii="Arial" w:eastAsia="Times New Roman" w:hAnsi="Arial" w:cs="Arial"/>
          <w:b/>
          <w:bCs/>
          <w:sz w:val="28"/>
          <w:szCs w:val="28"/>
          <w:lang w:val="en-GB" w:eastAsia="de-DE"/>
        </w:rPr>
        <w:lastRenderedPageBreak/>
        <w:t>OPTIONS for High-Speed Spiral Door “EFA-SST® Premium”</w:t>
      </w:r>
    </w:p>
    <w:p w14:paraId="429586B3" w14:textId="77777777" w:rsidR="00B40F36" w:rsidRPr="00B40F36" w:rsidRDefault="00B40F36" w:rsidP="00837217">
      <w:pPr>
        <w:rPr>
          <w:rFonts w:ascii="Arial" w:eastAsia="Times New Roman" w:hAnsi="Arial" w:cs="Arial"/>
          <w:b/>
          <w:bCs/>
          <w:lang w:val="de-DE" w:eastAsia="de-DE"/>
        </w:rPr>
      </w:pPr>
      <w:r w:rsidRPr="00B40F36">
        <w:rPr>
          <w:rFonts w:ascii="Arial" w:eastAsia="Times New Roman" w:hAnsi="Arial" w:cs="Arial"/>
          <w:b/>
          <w:bCs/>
          <w:lang w:val="de-DE" w:eastAsia="de-DE"/>
        </w:rPr>
        <w:t>Surface Finish</w:t>
      </w:r>
    </w:p>
    <w:p w14:paraId="7D5D626E" w14:textId="77777777" w:rsidR="00B40F36" w:rsidRPr="00B40F36" w:rsidRDefault="00B40F36" w:rsidP="00837217">
      <w:pPr>
        <w:numPr>
          <w:ilvl w:val="0"/>
          <w:numId w:val="14"/>
        </w:numPr>
        <w:spacing w:before="100" w:beforeAutospacing="1" w:after="100" w:afterAutospacing="1"/>
        <w:rPr>
          <w:rFonts w:ascii="Arial" w:eastAsia="Times New Roman" w:hAnsi="Arial" w:cs="Arial"/>
          <w:lang w:val="en-GB" w:eastAsia="de-DE"/>
        </w:rPr>
      </w:pPr>
      <w:r w:rsidRPr="00B40F36">
        <w:rPr>
          <w:rFonts w:ascii="Arial" w:eastAsia="Times New Roman" w:hAnsi="Arial" w:cs="Arial"/>
          <w:lang w:val="en-GB" w:eastAsia="de-DE"/>
        </w:rPr>
        <w:t xml:space="preserve">Powder coating of all galvanized steel components in one </w:t>
      </w:r>
      <w:proofErr w:type="spellStart"/>
      <w:r w:rsidRPr="00B40F36">
        <w:rPr>
          <w:rFonts w:ascii="Arial" w:eastAsia="Times New Roman" w:hAnsi="Arial" w:cs="Arial"/>
          <w:lang w:val="en-GB" w:eastAsia="de-DE"/>
        </w:rPr>
        <w:t>color</w:t>
      </w:r>
      <w:proofErr w:type="spellEnd"/>
      <w:r w:rsidRPr="00B40F36">
        <w:rPr>
          <w:rFonts w:ascii="Arial" w:eastAsia="Times New Roman" w:hAnsi="Arial" w:cs="Arial"/>
          <w:lang w:val="en-GB" w:eastAsia="de-DE"/>
        </w:rPr>
        <w:t xml:space="preserve"> according to </w:t>
      </w:r>
      <w:r w:rsidRPr="00B40F36">
        <w:rPr>
          <w:rFonts w:ascii="Arial" w:eastAsia="Times New Roman" w:hAnsi="Arial" w:cs="Arial"/>
          <w:b/>
          <w:bCs/>
          <w:lang w:val="en-GB" w:eastAsia="de-DE"/>
        </w:rPr>
        <w:t>RAL __________</w:t>
      </w:r>
      <w:r w:rsidRPr="00B40F36">
        <w:rPr>
          <w:rFonts w:ascii="Arial" w:eastAsia="Times New Roman" w:hAnsi="Arial" w:cs="Arial"/>
          <w:lang w:val="en-GB" w:eastAsia="de-DE"/>
        </w:rPr>
        <w:br/>
        <w:t xml:space="preserve">(Metallic </w:t>
      </w:r>
      <w:proofErr w:type="spellStart"/>
      <w:r w:rsidRPr="00B40F36">
        <w:rPr>
          <w:rFonts w:ascii="Arial" w:eastAsia="Times New Roman" w:hAnsi="Arial" w:cs="Arial"/>
          <w:lang w:val="en-GB" w:eastAsia="de-DE"/>
        </w:rPr>
        <w:t>colors</w:t>
      </w:r>
      <w:proofErr w:type="spellEnd"/>
      <w:r w:rsidRPr="00B40F36">
        <w:rPr>
          <w:rFonts w:ascii="Arial" w:eastAsia="Times New Roman" w:hAnsi="Arial" w:cs="Arial"/>
          <w:lang w:val="en-GB" w:eastAsia="de-DE"/>
        </w:rPr>
        <w:t xml:space="preserve"> are not available.)</w:t>
      </w:r>
    </w:p>
    <w:p w14:paraId="02961B43" w14:textId="77777777" w:rsidR="00B40F36" w:rsidRPr="00B40F36" w:rsidRDefault="00B40F36" w:rsidP="00837217">
      <w:pPr>
        <w:numPr>
          <w:ilvl w:val="0"/>
          <w:numId w:val="14"/>
        </w:numPr>
        <w:spacing w:before="100" w:beforeAutospacing="1" w:after="100" w:afterAutospacing="1"/>
        <w:rPr>
          <w:rFonts w:ascii="Arial" w:eastAsia="Times New Roman" w:hAnsi="Arial" w:cs="Arial"/>
          <w:lang w:val="en-GB" w:eastAsia="de-DE"/>
        </w:rPr>
      </w:pPr>
      <w:r w:rsidRPr="00B40F36">
        <w:rPr>
          <w:rFonts w:ascii="Arial" w:eastAsia="Times New Roman" w:hAnsi="Arial" w:cs="Arial"/>
          <w:lang w:val="en-GB" w:eastAsia="de-DE"/>
        </w:rPr>
        <w:t xml:space="preserve">Special paint finish of the panels in one </w:t>
      </w:r>
      <w:proofErr w:type="spellStart"/>
      <w:r w:rsidRPr="00B40F36">
        <w:rPr>
          <w:rFonts w:ascii="Arial" w:eastAsia="Times New Roman" w:hAnsi="Arial" w:cs="Arial"/>
          <w:lang w:val="en-GB" w:eastAsia="de-DE"/>
        </w:rPr>
        <w:t>color</w:t>
      </w:r>
      <w:proofErr w:type="spellEnd"/>
      <w:r w:rsidRPr="00B40F36">
        <w:rPr>
          <w:rFonts w:ascii="Arial" w:eastAsia="Times New Roman" w:hAnsi="Arial" w:cs="Arial"/>
          <w:lang w:val="en-GB" w:eastAsia="de-DE"/>
        </w:rPr>
        <w:t xml:space="preserve"> according to </w:t>
      </w:r>
      <w:r w:rsidRPr="00B40F36">
        <w:rPr>
          <w:rFonts w:ascii="Arial" w:eastAsia="Times New Roman" w:hAnsi="Arial" w:cs="Arial"/>
          <w:b/>
          <w:bCs/>
          <w:lang w:val="en-GB" w:eastAsia="de-DE"/>
        </w:rPr>
        <w:t>RAL __________</w:t>
      </w:r>
    </w:p>
    <w:p w14:paraId="53A09236" w14:textId="77777777" w:rsidR="00B40F36" w:rsidRPr="00B40F36" w:rsidRDefault="00B40F36" w:rsidP="00837217">
      <w:pPr>
        <w:spacing w:before="100" w:beforeAutospacing="1" w:after="100" w:afterAutospacing="1"/>
        <w:rPr>
          <w:rFonts w:ascii="Arial" w:eastAsia="Times New Roman" w:hAnsi="Arial" w:cs="Arial"/>
          <w:lang w:val="en-GB" w:eastAsia="de-DE"/>
        </w:rPr>
      </w:pPr>
      <w:r w:rsidRPr="00B40F36">
        <w:rPr>
          <w:rFonts w:ascii="Arial" w:eastAsia="Times New Roman" w:hAnsi="Arial" w:cs="Arial"/>
          <w:lang w:val="en-GB" w:eastAsia="de-DE"/>
        </w:rPr>
        <w:t xml:space="preserve">If both the steel components and the panel elements are coated in the same RAL </w:t>
      </w:r>
      <w:proofErr w:type="spellStart"/>
      <w:r w:rsidRPr="00B40F36">
        <w:rPr>
          <w:rFonts w:ascii="Arial" w:eastAsia="Times New Roman" w:hAnsi="Arial" w:cs="Arial"/>
          <w:lang w:val="en-GB" w:eastAsia="de-DE"/>
        </w:rPr>
        <w:t>color</w:t>
      </w:r>
      <w:proofErr w:type="spellEnd"/>
      <w:r w:rsidRPr="00B40F36">
        <w:rPr>
          <w:rFonts w:ascii="Arial" w:eastAsia="Times New Roman" w:hAnsi="Arial" w:cs="Arial"/>
          <w:lang w:val="en-GB" w:eastAsia="de-DE"/>
        </w:rPr>
        <w:t xml:space="preserve">, slight </w:t>
      </w:r>
      <w:proofErr w:type="spellStart"/>
      <w:r w:rsidRPr="00B40F36">
        <w:rPr>
          <w:rFonts w:ascii="Arial" w:eastAsia="Times New Roman" w:hAnsi="Arial" w:cs="Arial"/>
          <w:lang w:val="en-GB" w:eastAsia="de-DE"/>
        </w:rPr>
        <w:t>color</w:t>
      </w:r>
      <w:proofErr w:type="spellEnd"/>
      <w:r w:rsidRPr="00B40F36">
        <w:rPr>
          <w:rFonts w:ascii="Arial" w:eastAsia="Times New Roman" w:hAnsi="Arial" w:cs="Arial"/>
          <w:lang w:val="en-GB" w:eastAsia="de-DE"/>
        </w:rPr>
        <w:t xml:space="preserve"> variations may occur due to the different surface structures. Such variations cannot be completely excluded. However, the supplier shall take all possible measures, particularly by adjusting the gloss level, to keep </w:t>
      </w:r>
      <w:proofErr w:type="spellStart"/>
      <w:r w:rsidRPr="00B40F36">
        <w:rPr>
          <w:rFonts w:ascii="Arial" w:eastAsia="Times New Roman" w:hAnsi="Arial" w:cs="Arial"/>
          <w:lang w:val="en-GB" w:eastAsia="de-DE"/>
        </w:rPr>
        <w:t>color</w:t>
      </w:r>
      <w:proofErr w:type="spellEnd"/>
      <w:r w:rsidRPr="00B40F36">
        <w:rPr>
          <w:rFonts w:ascii="Arial" w:eastAsia="Times New Roman" w:hAnsi="Arial" w:cs="Arial"/>
          <w:lang w:val="en-GB" w:eastAsia="de-DE"/>
        </w:rPr>
        <w:t xml:space="preserve"> deviations to an absolute minimum.</w:t>
      </w:r>
    </w:p>
    <w:p w14:paraId="5215F64A" w14:textId="77777777" w:rsidR="00B40F36" w:rsidRPr="00B40F36" w:rsidRDefault="00B40F36" w:rsidP="00837217">
      <w:pPr>
        <w:rPr>
          <w:rFonts w:ascii="Arial" w:eastAsia="Times New Roman" w:hAnsi="Arial" w:cs="Arial"/>
          <w:b/>
          <w:bCs/>
          <w:lang w:val="de-DE" w:eastAsia="de-DE"/>
        </w:rPr>
      </w:pPr>
      <w:r w:rsidRPr="00B40F36">
        <w:rPr>
          <w:rFonts w:ascii="Arial" w:eastAsia="Times New Roman" w:hAnsi="Arial" w:cs="Arial"/>
          <w:b/>
          <w:bCs/>
          <w:lang w:val="de-DE" w:eastAsia="de-DE"/>
        </w:rPr>
        <w:t>Transparency</w:t>
      </w:r>
    </w:p>
    <w:p w14:paraId="2F96491B" w14:textId="77777777" w:rsidR="00B40F36" w:rsidRPr="00B40F36" w:rsidRDefault="00B40F36" w:rsidP="00837217">
      <w:pPr>
        <w:numPr>
          <w:ilvl w:val="0"/>
          <w:numId w:val="15"/>
        </w:numPr>
        <w:spacing w:before="100" w:beforeAutospacing="1" w:after="100" w:afterAutospacing="1"/>
        <w:rPr>
          <w:rFonts w:ascii="Arial" w:eastAsia="Times New Roman" w:hAnsi="Arial" w:cs="Arial"/>
          <w:lang w:val="en-GB" w:eastAsia="de-DE"/>
        </w:rPr>
      </w:pPr>
      <w:r w:rsidRPr="00B40F36">
        <w:rPr>
          <w:rFonts w:ascii="Arial" w:eastAsia="Times New Roman" w:hAnsi="Arial" w:cs="Arial"/>
          <w:lang w:val="en-GB" w:eastAsia="de-DE"/>
        </w:rPr>
        <w:t xml:space="preserve">Additional charge for </w:t>
      </w:r>
      <w:r w:rsidRPr="00B40F36">
        <w:rPr>
          <w:rFonts w:ascii="Arial" w:eastAsia="Times New Roman" w:hAnsi="Arial" w:cs="Arial"/>
          <w:b/>
          <w:bCs/>
          <w:lang w:val="en-GB" w:eastAsia="de-DE"/>
        </w:rPr>
        <w:t xml:space="preserve">EFA-CLEAR </w:t>
      </w:r>
      <w:proofErr w:type="spellStart"/>
      <w:r w:rsidRPr="00B40F36">
        <w:rPr>
          <w:rFonts w:ascii="Arial" w:eastAsia="Times New Roman" w:hAnsi="Arial" w:cs="Arial"/>
          <w:b/>
          <w:bCs/>
          <w:lang w:val="en-GB" w:eastAsia="de-DE"/>
        </w:rPr>
        <w:t>aluminum</w:t>
      </w:r>
      <w:proofErr w:type="spellEnd"/>
      <w:r w:rsidRPr="00B40F36">
        <w:rPr>
          <w:rFonts w:ascii="Arial" w:eastAsia="Times New Roman" w:hAnsi="Arial" w:cs="Arial"/>
          <w:b/>
          <w:bCs/>
          <w:lang w:val="en-GB" w:eastAsia="de-DE"/>
        </w:rPr>
        <w:t xml:space="preserve"> vision panels</w:t>
      </w:r>
      <w:r w:rsidRPr="00B40F36">
        <w:rPr>
          <w:rFonts w:ascii="Arial" w:eastAsia="Times New Roman" w:hAnsi="Arial" w:cs="Arial"/>
          <w:lang w:val="en-GB" w:eastAsia="de-DE"/>
        </w:rPr>
        <w:t xml:space="preserve"> with fully transparent, double-walled and thermally separated vision panels made of acrylic glass.</w:t>
      </w:r>
    </w:p>
    <w:p w14:paraId="337F4A94" w14:textId="77777777" w:rsidR="00B40F36" w:rsidRPr="00B40F36" w:rsidRDefault="00B40F36" w:rsidP="00837217">
      <w:pPr>
        <w:rPr>
          <w:rFonts w:ascii="Arial" w:eastAsia="Times New Roman" w:hAnsi="Arial" w:cs="Arial"/>
          <w:lang w:val="de-DE" w:eastAsia="de-DE"/>
        </w:rPr>
      </w:pPr>
      <w:proofErr w:type="spellStart"/>
      <w:r w:rsidRPr="00B40F36">
        <w:rPr>
          <w:rFonts w:ascii="Arial" w:eastAsia="Times New Roman" w:hAnsi="Arial" w:cs="Arial"/>
          <w:b/>
          <w:bCs/>
          <w:lang w:val="de-DE" w:eastAsia="de-DE"/>
        </w:rPr>
        <w:t>Alternatively</w:t>
      </w:r>
      <w:proofErr w:type="spellEnd"/>
      <w:r w:rsidRPr="00B40F36">
        <w:rPr>
          <w:rFonts w:ascii="Arial" w:eastAsia="Times New Roman" w:hAnsi="Arial" w:cs="Arial"/>
          <w:b/>
          <w:bCs/>
          <w:lang w:val="de-DE" w:eastAsia="de-DE"/>
        </w:rPr>
        <w:t>:</w:t>
      </w:r>
    </w:p>
    <w:p w14:paraId="355CEB54" w14:textId="77777777" w:rsidR="00B40F36" w:rsidRPr="00B40F36" w:rsidRDefault="00B40F36" w:rsidP="00837217">
      <w:pPr>
        <w:numPr>
          <w:ilvl w:val="0"/>
          <w:numId w:val="16"/>
        </w:numPr>
        <w:spacing w:before="100" w:beforeAutospacing="1" w:after="100" w:afterAutospacing="1"/>
        <w:rPr>
          <w:rFonts w:ascii="Arial" w:eastAsia="Times New Roman" w:hAnsi="Arial" w:cs="Arial"/>
          <w:lang w:val="en-GB" w:eastAsia="de-DE"/>
        </w:rPr>
      </w:pPr>
      <w:r w:rsidRPr="00B40F36">
        <w:rPr>
          <w:rFonts w:ascii="Arial" w:eastAsia="Times New Roman" w:hAnsi="Arial" w:cs="Arial"/>
          <w:lang w:val="en-GB" w:eastAsia="de-DE"/>
        </w:rPr>
        <w:t xml:space="preserve">Additional charge for </w:t>
      </w:r>
      <w:r w:rsidRPr="00B40F36">
        <w:rPr>
          <w:rFonts w:ascii="Arial" w:eastAsia="Times New Roman" w:hAnsi="Arial" w:cs="Arial"/>
          <w:b/>
          <w:bCs/>
          <w:lang w:val="en-GB" w:eastAsia="de-DE"/>
        </w:rPr>
        <w:t xml:space="preserve">EFA-CLEAR </w:t>
      </w:r>
      <w:proofErr w:type="spellStart"/>
      <w:r w:rsidRPr="00B40F36">
        <w:rPr>
          <w:rFonts w:ascii="Arial" w:eastAsia="Times New Roman" w:hAnsi="Arial" w:cs="Arial"/>
          <w:b/>
          <w:bCs/>
          <w:lang w:val="en-GB" w:eastAsia="de-DE"/>
        </w:rPr>
        <w:t>aluminum</w:t>
      </w:r>
      <w:proofErr w:type="spellEnd"/>
      <w:r w:rsidRPr="00B40F36">
        <w:rPr>
          <w:rFonts w:ascii="Arial" w:eastAsia="Times New Roman" w:hAnsi="Arial" w:cs="Arial"/>
          <w:b/>
          <w:bCs/>
          <w:lang w:val="en-GB" w:eastAsia="de-DE"/>
        </w:rPr>
        <w:t xml:space="preserve"> vision panels</w:t>
      </w:r>
      <w:r w:rsidRPr="00B40F36">
        <w:rPr>
          <w:rFonts w:ascii="Arial" w:eastAsia="Times New Roman" w:hAnsi="Arial" w:cs="Arial"/>
          <w:lang w:val="en-GB" w:eastAsia="de-DE"/>
        </w:rPr>
        <w:t xml:space="preserve"> with fully transparent, single-wall vision panels made of acrylic glass.</w:t>
      </w:r>
    </w:p>
    <w:p w14:paraId="48BCCE01" w14:textId="77777777" w:rsidR="00B40F36" w:rsidRPr="00B40F36" w:rsidRDefault="00B40F36" w:rsidP="00837217">
      <w:pPr>
        <w:rPr>
          <w:rFonts w:ascii="Arial" w:eastAsia="Times New Roman" w:hAnsi="Arial" w:cs="Arial"/>
          <w:b/>
          <w:bCs/>
          <w:lang w:val="de-DE" w:eastAsia="de-DE"/>
        </w:rPr>
      </w:pPr>
      <w:r w:rsidRPr="00B40F36">
        <w:rPr>
          <w:rFonts w:ascii="Arial" w:eastAsia="Times New Roman" w:hAnsi="Arial" w:cs="Arial"/>
          <w:b/>
          <w:bCs/>
          <w:lang w:val="de-DE" w:eastAsia="de-DE"/>
        </w:rPr>
        <w:t>Fixed Side Element</w:t>
      </w:r>
    </w:p>
    <w:p w14:paraId="0E37EA10" w14:textId="77777777" w:rsidR="00B40F36" w:rsidRPr="00B40F36" w:rsidRDefault="00B40F36" w:rsidP="00837217">
      <w:pPr>
        <w:numPr>
          <w:ilvl w:val="0"/>
          <w:numId w:val="17"/>
        </w:numPr>
        <w:spacing w:before="100" w:beforeAutospacing="1" w:after="100" w:afterAutospacing="1"/>
        <w:rPr>
          <w:rFonts w:ascii="Arial" w:eastAsia="Times New Roman" w:hAnsi="Arial" w:cs="Arial"/>
          <w:lang w:val="en-GB" w:eastAsia="de-DE"/>
        </w:rPr>
      </w:pPr>
      <w:r w:rsidRPr="00B40F36">
        <w:rPr>
          <w:rFonts w:ascii="Arial" w:eastAsia="Times New Roman" w:hAnsi="Arial" w:cs="Arial"/>
          <w:lang w:val="en-GB" w:eastAsia="de-DE"/>
        </w:rPr>
        <w:t xml:space="preserve">Additional charge for a </w:t>
      </w:r>
      <w:r w:rsidRPr="00B40F36">
        <w:rPr>
          <w:rFonts w:ascii="Arial" w:eastAsia="Times New Roman" w:hAnsi="Arial" w:cs="Arial"/>
          <w:b/>
          <w:bCs/>
          <w:lang w:val="en-GB" w:eastAsia="de-DE"/>
        </w:rPr>
        <w:t>side fixed element</w:t>
      </w:r>
      <w:r w:rsidRPr="00B40F36">
        <w:rPr>
          <w:rFonts w:ascii="Arial" w:eastAsia="Times New Roman" w:hAnsi="Arial" w:cs="Arial"/>
          <w:lang w:val="en-GB" w:eastAsia="de-DE"/>
        </w:rPr>
        <w:t xml:space="preserve"> consisting of:</w:t>
      </w:r>
    </w:p>
    <w:p w14:paraId="121B184B" w14:textId="77777777" w:rsidR="00B40F36" w:rsidRPr="00B40F36" w:rsidRDefault="00B40F36" w:rsidP="00837217">
      <w:pPr>
        <w:numPr>
          <w:ilvl w:val="1"/>
          <w:numId w:val="17"/>
        </w:numPr>
        <w:spacing w:before="100" w:beforeAutospacing="1" w:after="100" w:afterAutospacing="1"/>
        <w:rPr>
          <w:rFonts w:ascii="Arial" w:eastAsia="Times New Roman" w:hAnsi="Arial" w:cs="Arial"/>
          <w:lang w:val="en-GB" w:eastAsia="de-DE"/>
        </w:rPr>
      </w:pPr>
      <w:r w:rsidRPr="00B40F36">
        <w:rPr>
          <w:rFonts w:ascii="Arial" w:eastAsia="Times New Roman" w:hAnsi="Arial" w:cs="Arial"/>
          <w:lang w:val="en-GB" w:eastAsia="de-DE"/>
        </w:rPr>
        <w:t xml:space="preserve">Integrated </w:t>
      </w:r>
      <w:r w:rsidRPr="00B40F36">
        <w:rPr>
          <w:rFonts w:ascii="Arial" w:eastAsia="Times New Roman" w:hAnsi="Arial" w:cs="Arial"/>
          <w:b/>
          <w:bCs/>
          <w:lang w:val="en-GB" w:eastAsia="de-DE"/>
        </w:rPr>
        <w:t>pedestrian door</w:t>
      </w:r>
      <w:r w:rsidRPr="00B40F36">
        <w:rPr>
          <w:rFonts w:ascii="Arial" w:eastAsia="Times New Roman" w:hAnsi="Arial" w:cs="Arial"/>
          <w:lang w:val="en-GB" w:eastAsia="de-DE"/>
        </w:rPr>
        <w:t>, DIN (arranged on the left or right side of the door), including lock and handle set</w:t>
      </w:r>
      <w:r w:rsidRPr="00B40F36">
        <w:rPr>
          <w:rFonts w:ascii="Arial" w:eastAsia="Times New Roman" w:hAnsi="Arial" w:cs="Arial"/>
          <w:lang w:val="en-GB" w:eastAsia="de-DE"/>
        </w:rPr>
        <w:br/>
        <w:t>(lock cylinder to be provided on site)</w:t>
      </w:r>
      <w:r w:rsidRPr="00B40F36">
        <w:rPr>
          <w:rFonts w:ascii="Arial" w:eastAsia="Times New Roman" w:hAnsi="Arial" w:cs="Arial"/>
          <w:lang w:val="en-GB" w:eastAsia="de-DE"/>
        </w:rPr>
        <w:br/>
        <w:t xml:space="preserve">Maximum clear passage dimensions: </w:t>
      </w:r>
      <w:r w:rsidRPr="00B40F36">
        <w:rPr>
          <w:rFonts w:ascii="Arial" w:eastAsia="Times New Roman" w:hAnsi="Arial" w:cs="Arial"/>
          <w:b/>
          <w:bCs/>
          <w:lang w:val="en-GB" w:eastAsia="de-DE"/>
        </w:rPr>
        <w:t>W = 1500 mm, H = 2500 mm</w:t>
      </w:r>
    </w:p>
    <w:p w14:paraId="347FBCBB" w14:textId="77777777" w:rsidR="00B40F36" w:rsidRPr="00B40F36" w:rsidRDefault="00B40F36" w:rsidP="00837217">
      <w:pPr>
        <w:numPr>
          <w:ilvl w:val="1"/>
          <w:numId w:val="17"/>
        </w:numPr>
        <w:spacing w:before="100" w:beforeAutospacing="1" w:after="100" w:afterAutospacing="1"/>
        <w:rPr>
          <w:rFonts w:ascii="Arial" w:eastAsia="Times New Roman" w:hAnsi="Arial" w:cs="Arial"/>
          <w:lang w:val="en-GB" w:eastAsia="de-DE"/>
        </w:rPr>
      </w:pPr>
      <w:r w:rsidRPr="00B40F36">
        <w:rPr>
          <w:rFonts w:ascii="Arial" w:eastAsia="Times New Roman" w:hAnsi="Arial" w:cs="Arial"/>
          <w:b/>
          <w:bCs/>
          <w:lang w:val="en-GB" w:eastAsia="de-DE"/>
        </w:rPr>
        <w:t>Cladding fixed element above</w:t>
      </w:r>
      <w:r w:rsidRPr="00B40F36">
        <w:rPr>
          <w:rFonts w:ascii="Arial" w:eastAsia="Times New Roman" w:hAnsi="Arial" w:cs="Arial"/>
          <w:lang w:val="en-GB" w:eastAsia="de-DE"/>
        </w:rPr>
        <w:t>, including the required frame construction, largely matching the visual appearance of the door leaf</w:t>
      </w:r>
      <w:r w:rsidRPr="00B40F36">
        <w:rPr>
          <w:rFonts w:ascii="Arial" w:eastAsia="Times New Roman" w:hAnsi="Arial" w:cs="Arial"/>
          <w:lang w:val="en-GB" w:eastAsia="de-DE"/>
        </w:rPr>
        <w:br/>
        <w:t xml:space="preserve">Overall size approx.: </w:t>
      </w:r>
      <w:r w:rsidRPr="00B40F36">
        <w:rPr>
          <w:rFonts w:ascii="Arial" w:eastAsia="Times New Roman" w:hAnsi="Arial" w:cs="Arial"/>
          <w:b/>
          <w:bCs/>
          <w:lang w:val="en-GB" w:eastAsia="de-DE"/>
        </w:rPr>
        <w:t>W = ____ mm, H = ____ mm</w:t>
      </w:r>
    </w:p>
    <w:p w14:paraId="2378105A" w14:textId="77777777" w:rsidR="00B40F36" w:rsidRPr="00B40F36" w:rsidRDefault="00B40F36" w:rsidP="00837217">
      <w:pPr>
        <w:spacing w:before="100" w:beforeAutospacing="1" w:after="100" w:afterAutospacing="1"/>
        <w:rPr>
          <w:rFonts w:ascii="Arial" w:eastAsia="Times New Roman" w:hAnsi="Arial" w:cs="Arial"/>
          <w:lang w:val="de-DE" w:eastAsia="de-DE"/>
        </w:rPr>
      </w:pPr>
      <w:r w:rsidRPr="00B40F36">
        <w:rPr>
          <w:rFonts w:ascii="Arial" w:eastAsia="Times New Roman" w:hAnsi="Arial" w:cs="Arial"/>
          <w:b/>
          <w:bCs/>
          <w:lang w:val="de-DE" w:eastAsia="de-DE"/>
        </w:rPr>
        <w:t>Options:</w:t>
      </w:r>
    </w:p>
    <w:p w14:paraId="50180BEF" w14:textId="77777777" w:rsidR="00B40F36" w:rsidRPr="00B40F36" w:rsidRDefault="00B40F36" w:rsidP="00837217">
      <w:pPr>
        <w:numPr>
          <w:ilvl w:val="0"/>
          <w:numId w:val="18"/>
        </w:numPr>
        <w:spacing w:before="100" w:beforeAutospacing="1" w:after="100" w:afterAutospacing="1"/>
        <w:rPr>
          <w:rFonts w:ascii="Arial" w:eastAsia="Times New Roman" w:hAnsi="Arial" w:cs="Arial"/>
          <w:lang w:val="en-GB" w:eastAsia="de-DE"/>
        </w:rPr>
      </w:pPr>
      <w:r w:rsidRPr="00B40F36">
        <w:rPr>
          <w:rFonts w:ascii="Arial" w:eastAsia="Times New Roman" w:hAnsi="Arial" w:cs="Arial"/>
          <w:lang w:val="en-GB" w:eastAsia="de-DE"/>
        </w:rPr>
        <w:t>Panic exit device for pedestrian door</w:t>
      </w:r>
    </w:p>
    <w:p w14:paraId="458EB55A" w14:textId="77777777" w:rsidR="00B40F36" w:rsidRPr="00B40F36" w:rsidRDefault="00B40F36" w:rsidP="00837217">
      <w:pPr>
        <w:numPr>
          <w:ilvl w:val="0"/>
          <w:numId w:val="18"/>
        </w:numPr>
        <w:spacing w:before="100" w:beforeAutospacing="1" w:after="100" w:afterAutospacing="1"/>
        <w:rPr>
          <w:rFonts w:ascii="Arial" w:eastAsia="Times New Roman" w:hAnsi="Arial" w:cs="Arial"/>
          <w:lang w:val="de-DE" w:eastAsia="de-DE"/>
        </w:rPr>
      </w:pPr>
      <w:r w:rsidRPr="00B40F36">
        <w:rPr>
          <w:rFonts w:ascii="Arial" w:eastAsia="Times New Roman" w:hAnsi="Arial" w:cs="Arial"/>
          <w:lang w:val="de-DE" w:eastAsia="de-DE"/>
        </w:rPr>
        <w:t xml:space="preserve">Overhead </w:t>
      </w:r>
      <w:proofErr w:type="spellStart"/>
      <w:r w:rsidRPr="00B40F36">
        <w:rPr>
          <w:rFonts w:ascii="Arial" w:eastAsia="Times New Roman" w:hAnsi="Arial" w:cs="Arial"/>
          <w:lang w:val="de-DE" w:eastAsia="de-DE"/>
        </w:rPr>
        <w:t>door</w:t>
      </w:r>
      <w:proofErr w:type="spellEnd"/>
      <w:r w:rsidRPr="00B40F36">
        <w:rPr>
          <w:rFonts w:ascii="Arial" w:eastAsia="Times New Roman" w:hAnsi="Arial" w:cs="Arial"/>
          <w:lang w:val="de-DE" w:eastAsia="de-DE"/>
        </w:rPr>
        <w:t xml:space="preserve"> </w:t>
      </w:r>
      <w:proofErr w:type="spellStart"/>
      <w:r w:rsidRPr="00B40F36">
        <w:rPr>
          <w:rFonts w:ascii="Arial" w:eastAsia="Times New Roman" w:hAnsi="Arial" w:cs="Arial"/>
          <w:lang w:val="de-DE" w:eastAsia="de-DE"/>
        </w:rPr>
        <w:t>closer</w:t>
      </w:r>
      <w:proofErr w:type="spellEnd"/>
    </w:p>
    <w:p w14:paraId="0ED01C42" w14:textId="77777777" w:rsidR="00B40F36" w:rsidRPr="0028691C" w:rsidRDefault="00B40F36" w:rsidP="00837217">
      <w:pPr>
        <w:numPr>
          <w:ilvl w:val="0"/>
          <w:numId w:val="18"/>
        </w:numPr>
        <w:spacing w:before="100" w:beforeAutospacing="1" w:after="100" w:afterAutospacing="1"/>
        <w:rPr>
          <w:rFonts w:ascii="Arial" w:eastAsia="Times New Roman" w:hAnsi="Arial" w:cs="Arial"/>
          <w:lang w:val="de-DE" w:eastAsia="de-DE"/>
        </w:rPr>
      </w:pPr>
      <w:r w:rsidRPr="00B40F36">
        <w:rPr>
          <w:rFonts w:ascii="Arial" w:eastAsia="Times New Roman" w:hAnsi="Arial" w:cs="Arial"/>
          <w:lang w:val="de-DE" w:eastAsia="de-DE"/>
        </w:rPr>
        <w:t xml:space="preserve">Lock </w:t>
      </w:r>
      <w:proofErr w:type="spellStart"/>
      <w:r w:rsidRPr="00B40F36">
        <w:rPr>
          <w:rFonts w:ascii="Arial" w:eastAsia="Times New Roman" w:hAnsi="Arial" w:cs="Arial"/>
          <w:lang w:val="de-DE" w:eastAsia="de-DE"/>
        </w:rPr>
        <w:t>cylinder</w:t>
      </w:r>
      <w:proofErr w:type="spellEnd"/>
      <w:r w:rsidRPr="00B40F36">
        <w:rPr>
          <w:rFonts w:ascii="Arial" w:eastAsia="Times New Roman" w:hAnsi="Arial" w:cs="Arial"/>
          <w:lang w:val="de-DE" w:eastAsia="de-DE"/>
        </w:rPr>
        <w:t xml:space="preserve"> with </w:t>
      </w:r>
      <w:r w:rsidRPr="00B40F36">
        <w:rPr>
          <w:rFonts w:ascii="Arial" w:eastAsia="Times New Roman" w:hAnsi="Arial" w:cs="Arial"/>
          <w:b/>
          <w:bCs/>
          <w:lang w:val="de-DE" w:eastAsia="de-DE"/>
        </w:rPr>
        <w:t xml:space="preserve">3 </w:t>
      </w:r>
      <w:proofErr w:type="spellStart"/>
      <w:r w:rsidRPr="00B40F36">
        <w:rPr>
          <w:rFonts w:ascii="Arial" w:eastAsia="Times New Roman" w:hAnsi="Arial" w:cs="Arial"/>
          <w:b/>
          <w:bCs/>
          <w:lang w:val="de-DE" w:eastAsia="de-DE"/>
        </w:rPr>
        <w:t>keys</w:t>
      </w:r>
      <w:proofErr w:type="spellEnd"/>
    </w:p>
    <w:p w14:paraId="3F9CF690" w14:textId="77777777" w:rsidR="0028691C" w:rsidRPr="00B40F36" w:rsidRDefault="0028691C" w:rsidP="0028691C">
      <w:pPr>
        <w:spacing w:before="100" w:beforeAutospacing="1" w:after="100" w:afterAutospacing="1"/>
        <w:rPr>
          <w:rFonts w:ascii="Arial" w:eastAsia="Times New Roman" w:hAnsi="Arial" w:cs="Arial"/>
          <w:lang w:val="de-DE" w:eastAsia="de-DE"/>
        </w:rPr>
      </w:pPr>
    </w:p>
    <w:p w14:paraId="60D8CC4B" w14:textId="77777777" w:rsidR="00B40F36" w:rsidRPr="00B40F36" w:rsidRDefault="00B40F36" w:rsidP="00837217">
      <w:pPr>
        <w:rPr>
          <w:rFonts w:ascii="Arial" w:eastAsia="Times New Roman" w:hAnsi="Arial" w:cs="Arial"/>
          <w:b/>
          <w:bCs/>
          <w:lang w:val="de-DE" w:eastAsia="de-DE"/>
        </w:rPr>
      </w:pPr>
      <w:r w:rsidRPr="00B40F36">
        <w:rPr>
          <w:rFonts w:ascii="Arial" w:eastAsia="Times New Roman" w:hAnsi="Arial" w:cs="Arial"/>
          <w:b/>
          <w:bCs/>
          <w:lang w:val="de-DE" w:eastAsia="de-DE"/>
        </w:rPr>
        <w:lastRenderedPageBreak/>
        <w:t>Crash Version</w:t>
      </w:r>
    </w:p>
    <w:p w14:paraId="78223B8D" w14:textId="77777777" w:rsidR="00B40F36" w:rsidRPr="00B40F36" w:rsidRDefault="00B40F36" w:rsidP="00837217">
      <w:pPr>
        <w:numPr>
          <w:ilvl w:val="0"/>
          <w:numId w:val="19"/>
        </w:numPr>
        <w:spacing w:before="100" w:beforeAutospacing="1" w:after="100" w:afterAutospacing="1"/>
        <w:rPr>
          <w:rFonts w:ascii="Arial" w:eastAsia="Times New Roman" w:hAnsi="Arial" w:cs="Arial"/>
          <w:lang w:val="en-GB" w:eastAsia="de-DE"/>
        </w:rPr>
      </w:pPr>
      <w:r w:rsidRPr="00B40F36">
        <w:rPr>
          <w:rFonts w:ascii="Arial" w:eastAsia="Times New Roman" w:hAnsi="Arial" w:cs="Arial"/>
          <w:lang w:val="en-GB" w:eastAsia="de-DE"/>
        </w:rPr>
        <w:t xml:space="preserve">Door system equipped with </w:t>
      </w:r>
      <w:r w:rsidRPr="00B40F36">
        <w:rPr>
          <w:rFonts w:ascii="Arial" w:eastAsia="Times New Roman" w:hAnsi="Arial" w:cs="Arial"/>
          <w:b/>
          <w:bCs/>
          <w:lang w:val="en-GB" w:eastAsia="de-DE"/>
        </w:rPr>
        <w:t>“ACS-DS” (Active Crash System)</w:t>
      </w:r>
      <w:r w:rsidRPr="00B40F36">
        <w:rPr>
          <w:rFonts w:ascii="Arial" w:eastAsia="Times New Roman" w:hAnsi="Arial" w:cs="Arial"/>
          <w:lang w:val="en-GB" w:eastAsia="de-DE"/>
        </w:rPr>
        <w:t>, featuring hinge bands connected in detachable sections up to 900 mm. Power transmission via direct synchronous drive and two linearly moving piston levers.</w:t>
      </w:r>
    </w:p>
    <w:p w14:paraId="5453760D" w14:textId="77777777" w:rsidR="00B40F36" w:rsidRPr="00B40F36" w:rsidRDefault="00B40F36" w:rsidP="00837217">
      <w:pPr>
        <w:numPr>
          <w:ilvl w:val="0"/>
          <w:numId w:val="19"/>
        </w:numPr>
        <w:spacing w:before="100" w:beforeAutospacing="1" w:after="100" w:afterAutospacing="1"/>
        <w:rPr>
          <w:rFonts w:ascii="Arial" w:eastAsia="Times New Roman" w:hAnsi="Arial" w:cs="Arial"/>
          <w:lang w:val="en-GB" w:eastAsia="de-DE"/>
        </w:rPr>
      </w:pPr>
      <w:r w:rsidRPr="00B40F36">
        <w:rPr>
          <w:rFonts w:ascii="Arial" w:eastAsia="Times New Roman" w:hAnsi="Arial" w:cs="Arial"/>
          <w:lang w:val="en-GB" w:eastAsia="de-DE"/>
        </w:rPr>
        <w:t>Crash detection by inductive proximity sensors installed on both sides within the bottom profile.</w:t>
      </w:r>
    </w:p>
    <w:p w14:paraId="20E4A4DF" w14:textId="77777777" w:rsidR="00B40F36" w:rsidRPr="00B40F36" w:rsidRDefault="00B40F36" w:rsidP="00837217">
      <w:pPr>
        <w:spacing w:before="100" w:beforeAutospacing="1" w:after="100" w:afterAutospacing="1"/>
        <w:rPr>
          <w:rFonts w:ascii="Arial" w:eastAsia="Times New Roman" w:hAnsi="Arial" w:cs="Arial"/>
          <w:lang w:val="en-GB" w:eastAsia="de-DE"/>
        </w:rPr>
      </w:pPr>
      <w:r w:rsidRPr="00B40F36">
        <w:rPr>
          <w:rFonts w:ascii="Arial" w:eastAsia="Times New Roman" w:hAnsi="Arial" w:cs="Arial"/>
          <w:b/>
          <w:bCs/>
          <w:lang w:val="en-GB" w:eastAsia="de-DE"/>
        </w:rPr>
        <w:t>Reactivation of the door</w:t>
      </w:r>
      <w:r w:rsidRPr="00B40F36">
        <w:rPr>
          <w:rFonts w:ascii="Arial" w:eastAsia="Times New Roman" w:hAnsi="Arial" w:cs="Arial"/>
          <w:lang w:val="en-GB" w:eastAsia="de-DE"/>
        </w:rPr>
        <w:t xml:space="preserve"> optionally via:</w:t>
      </w:r>
    </w:p>
    <w:p w14:paraId="7E95B1CF" w14:textId="77777777" w:rsidR="00B40F36" w:rsidRPr="00B40F36" w:rsidRDefault="00B40F36" w:rsidP="00837217">
      <w:pPr>
        <w:numPr>
          <w:ilvl w:val="0"/>
          <w:numId w:val="20"/>
        </w:numPr>
        <w:spacing w:before="100" w:beforeAutospacing="1" w:after="100" w:afterAutospacing="1"/>
        <w:rPr>
          <w:rFonts w:ascii="Arial" w:eastAsia="Times New Roman" w:hAnsi="Arial" w:cs="Arial"/>
          <w:lang w:val="de-DE" w:eastAsia="de-DE"/>
        </w:rPr>
      </w:pPr>
      <w:r w:rsidRPr="00B40F36">
        <w:rPr>
          <w:rFonts w:ascii="Arial" w:eastAsia="Times New Roman" w:hAnsi="Arial" w:cs="Arial"/>
          <w:lang w:val="de-DE" w:eastAsia="de-DE"/>
        </w:rPr>
        <w:t xml:space="preserve">Fully </w:t>
      </w:r>
      <w:proofErr w:type="spellStart"/>
      <w:r w:rsidRPr="00B40F36">
        <w:rPr>
          <w:rFonts w:ascii="Arial" w:eastAsia="Times New Roman" w:hAnsi="Arial" w:cs="Arial"/>
          <w:lang w:val="de-DE" w:eastAsia="de-DE"/>
        </w:rPr>
        <w:t>automatic</w:t>
      </w:r>
      <w:proofErr w:type="spellEnd"/>
      <w:r w:rsidRPr="00B40F36">
        <w:rPr>
          <w:rFonts w:ascii="Arial" w:eastAsia="Times New Roman" w:hAnsi="Arial" w:cs="Arial"/>
          <w:lang w:val="de-DE" w:eastAsia="de-DE"/>
        </w:rPr>
        <w:t xml:space="preserve"> </w:t>
      </w:r>
      <w:proofErr w:type="spellStart"/>
      <w:r w:rsidRPr="00B40F36">
        <w:rPr>
          <w:rFonts w:ascii="Arial" w:eastAsia="Times New Roman" w:hAnsi="Arial" w:cs="Arial"/>
          <w:lang w:val="de-DE" w:eastAsia="de-DE"/>
        </w:rPr>
        <w:t>reset</w:t>
      </w:r>
      <w:proofErr w:type="spellEnd"/>
      <w:r w:rsidRPr="00B40F36">
        <w:rPr>
          <w:rFonts w:ascii="Arial" w:eastAsia="Times New Roman" w:hAnsi="Arial" w:cs="Arial"/>
          <w:lang w:val="de-DE" w:eastAsia="de-DE"/>
        </w:rPr>
        <w:t xml:space="preserve"> (standard)</w:t>
      </w:r>
    </w:p>
    <w:p w14:paraId="4FD3583F" w14:textId="77777777" w:rsidR="00B40F36" w:rsidRPr="00B40F36" w:rsidRDefault="00B40F36" w:rsidP="00837217">
      <w:pPr>
        <w:numPr>
          <w:ilvl w:val="0"/>
          <w:numId w:val="20"/>
        </w:numPr>
        <w:spacing w:before="100" w:beforeAutospacing="1" w:after="100" w:afterAutospacing="1"/>
        <w:rPr>
          <w:rFonts w:ascii="Arial" w:eastAsia="Times New Roman" w:hAnsi="Arial" w:cs="Arial"/>
          <w:lang w:val="en-GB" w:eastAsia="de-DE"/>
        </w:rPr>
      </w:pPr>
      <w:r w:rsidRPr="00B40F36">
        <w:rPr>
          <w:rFonts w:ascii="Arial" w:eastAsia="Times New Roman" w:hAnsi="Arial" w:cs="Arial"/>
          <w:lang w:val="en-GB" w:eastAsia="de-DE"/>
        </w:rPr>
        <w:t>Manual reset via membrane keypad or key switch (option)</w:t>
      </w:r>
    </w:p>
    <w:p w14:paraId="79ED4113" w14:textId="77777777" w:rsidR="00B40F36" w:rsidRPr="00B40F36" w:rsidRDefault="00B40F36" w:rsidP="00837217">
      <w:pPr>
        <w:rPr>
          <w:rFonts w:ascii="Arial" w:eastAsia="Times New Roman" w:hAnsi="Arial" w:cs="Arial"/>
          <w:b/>
          <w:bCs/>
          <w:lang w:val="de-DE" w:eastAsia="de-DE"/>
        </w:rPr>
      </w:pPr>
      <w:r w:rsidRPr="00B40F36">
        <w:rPr>
          <w:rFonts w:ascii="Arial" w:eastAsia="Times New Roman" w:hAnsi="Arial" w:cs="Arial"/>
          <w:b/>
          <w:bCs/>
          <w:lang w:val="de-DE" w:eastAsia="de-DE"/>
        </w:rPr>
        <w:t>IF REQUIRED</w:t>
      </w:r>
    </w:p>
    <w:p w14:paraId="1DE66E17" w14:textId="77777777" w:rsidR="00B40F36" w:rsidRPr="00B40F36" w:rsidRDefault="00B40F36" w:rsidP="00837217">
      <w:pPr>
        <w:numPr>
          <w:ilvl w:val="0"/>
          <w:numId w:val="21"/>
        </w:numPr>
        <w:spacing w:before="100" w:beforeAutospacing="1" w:after="100" w:afterAutospacing="1"/>
        <w:rPr>
          <w:rFonts w:ascii="Arial" w:eastAsia="Times New Roman" w:hAnsi="Arial" w:cs="Arial"/>
          <w:lang w:val="en-GB" w:eastAsia="de-DE"/>
        </w:rPr>
      </w:pPr>
      <w:r w:rsidRPr="00B40F36">
        <w:rPr>
          <w:rFonts w:ascii="Arial" w:eastAsia="Times New Roman" w:hAnsi="Arial" w:cs="Arial"/>
          <w:lang w:val="en-GB" w:eastAsia="de-DE"/>
        </w:rPr>
        <w:t xml:space="preserve">Version with space-saving </w:t>
      </w:r>
      <w:r w:rsidRPr="00B40F36">
        <w:rPr>
          <w:rFonts w:ascii="Arial" w:eastAsia="Times New Roman" w:hAnsi="Arial" w:cs="Arial"/>
          <w:b/>
          <w:bCs/>
          <w:lang w:val="en-GB" w:eastAsia="de-DE"/>
        </w:rPr>
        <w:t>oval spiral</w:t>
      </w:r>
    </w:p>
    <w:p w14:paraId="2C1A2952" w14:textId="77777777" w:rsidR="00B40F36" w:rsidRPr="00B40F36" w:rsidRDefault="00B40F36" w:rsidP="00837217">
      <w:pPr>
        <w:numPr>
          <w:ilvl w:val="0"/>
          <w:numId w:val="21"/>
        </w:numPr>
        <w:spacing w:before="100" w:beforeAutospacing="1" w:after="100" w:afterAutospacing="1"/>
        <w:rPr>
          <w:rFonts w:ascii="Arial" w:eastAsia="Times New Roman" w:hAnsi="Arial" w:cs="Arial"/>
          <w:lang w:val="en-GB" w:eastAsia="de-DE"/>
        </w:rPr>
      </w:pPr>
      <w:r w:rsidRPr="00B40F36">
        <w:rPr>
          <w:rFonts w:ascii="Arial" w:eastAsia="Times New Roman" w:hAnsi="Arial" w:cs="Arial"/>
          <w:lang w:val="en-GB" w:eastAsia="de-DE"/>
        </w:rPr>
        <w:t xml:space="preserve">Automatic intermediate stop at height </w:t>
      </w:r>
      <w:r w:rsidRPr="00B40F36">
        <w:rPr>
          <w:rFonts w:ascii="Arial" w:eastAsia="Times New Roman" w:hAnsi="Arial" w:cs="Arial"/>
          <w:b/>
          <w:bCs/>
          <w:lang w:val="en-GB" w:eastAsia="de-DE"/>
        </w:rPr>
        <w:t>H = __________ mm</w:t>
      </w:r>
    </w:p>
    <w:p w14:paraId="071FF109" w14:textId="77777777" w:rsidR="00B40F36" w:rsidRPr="00837217" w:rsidRDefault="00B40F36" w:rsidP="00837217">
      <w:pPr>
        <w:rPr>
          <w:rFonts w:ascii="Arial" w:hAnsi="Arial" w:cs="Arial"/>
          <w:lang w:val="en-GB"/>
        </w:rPr>
      </w:pPr>
    </w:p>
    <w:p w14:paraId="4E56701A" w14:textId="45D23274" w:rsidR="00837217" w:rsidRPr="00837217" w:rsidRDefault="00837217" w:rsidP="00837217">
      <w:pPr>
        <w:rPr>
          <w:rFonts w:ascii="Arial" w:hAnsi="Arial" w:cs="Arial"/>
          <w:lang w:val="en-GB"/>
        </w:rPr>
      </w:pPr>
      <w:r w:rsidRPr="00837217">
        <w:rPr>
          <w:rFonts w:ascii="Arial" w:hAnsi="Arial" w:cs="Arial"/>
        </w:rPr>
        <w:t>08/08 Subject to technical modifications</w:t>
      </w:r>
    </w:p>
    <w:sectPr w:rsidR="00837217" w:rsidRPr="00837217"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3B818" w14:textId="77777777" w:rsidR="005D3ABB" w:rsidRDefault="005D3ABB" w:rsidP="00E07C95">
      <w:pPr>
        <w:spacing w:after="0" w:line="240" w:lineRule="auto"/>
      </w:pPr>
      <w:r>
        <w:separator/>
      </w:r>
    </w:p>
  </w:endnote>
  <w:endnote w:type="continuationSeparator" w:id="0">
    <w:p w14:paraId="69DAA53D" w14:textId="77777777" w:rsidR="005D3ABB" w:rsidRDefault="005D3ABB"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615AB37E" w:rsidR="00283AE2" w:rsidRDefault="00672043" w:rsidP="00283AE2">
    <w:pPr>
      <w:pStyle w:val="Fuzeile"/>
      <w:spacing w:after="240"/>
      <w:rPr>
        <w:rFonts w:ascii="Arial" w:hAnsi="Arial" w:cs="Arial"/>
        <w:sz w:val="20"/>
        <w:szCs w:val="20"/>
        <w:lang w:val="de-DE"/>
      </w:rPr>
    </w:pPr>
    <w:r>
      <w:rPr>
        <w:rFonts w:ascii="Arial" w:hAnsi="Arial" w:cs="Arial"/>
        <w:b/>
        <w:bCs/>
        <w:sz w:val="20"/>
        <w:szCs w:val="20"/>
        <w:lang w:val="de-DE"/>
      </w:rPr>
      <w:t>Manufacturer</w:t>
    </w:r>
    <w:r w:rsidR="00283AE2" w:rsidRPr="009F5BF4">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3DBB7CF9" w14:textId="3B47619D" w:rsidR="00283AE2" w:rsidRPr="009F5BF4" w:rsidRDefault="00283AE2" w:rsidP="00283AE2">
    <w:pPr>
      <w:pStyle w:val="Fuzeile"/>
      <w:rPr>
        <w:rFonts w:ascii="Arial" w:hAnsi="Arial" w:cs="Arial"/>
        <w:sz w:val="20"/>
        <w:szCs w:val="20"/>
        <w:lang w:val="de-DE"/>
      </w:rPr>
    </w:pPr>
    <w:r w:rsidRPr="009F5BF4">
      <w:rPr>
        <w:rFonts w:ascii="Arial" w:hAnsi="Arial" w:cs="Arial"/>
        <w:sz w:val="20"/>
        <w:szCs w:val="20"/>
        <w:lang w:val="de-DE"/>
      </w:rPr>
      <w:t xml:space="preserve">Stand 04/2025 – </w:t>
    </w:r>
    <w:proofErr w:type="spellStart"/>
    <w:r w:rsidR="00672043">
      <w:rPr>
        <w:rFonts w:ascii="Arial" w:hAnsi="Arial" w:cs="Arial"/>
        <w:sz w:val="20"/>
        <w:szCs w:val="20"/>
        <w:lang w:val="de-DE"/>
      </w:rPr>
      <w:t>Subject</w:t>
    </w:r>
    <w:proofErr w:type="spellEnd"/>
    <w:r w:rsidR="00672043">
      <w:rPr>
        <w:rFonts w:ascii="Arial" w:hAnsi="Arial" w:cs="Arial"/>
        <w:sz w:val="20"/>
        <w:szCs w:val="20"/>
        <w:lang w:val="de-DE"/>
      </w:rPr>
      <w:t xml:space="preserve"> to </w:t>
    </w:r>
    <w:proofErr w:type="spellStart"/>
    <w:r w:rsidR="00672043">
      <w:rPr>
        <w:rFonts w:ascii="Arial" w:hAnsi="Arial" w:cs="Arial"/>
        <w:sz w:val="20"/>
        <w:szCs w:val="20"/>
        <w:lang w:val="de-DE"/>
      </w:rPr>
      <w:t>technical</w:t>
    </w:r>
    <w:proofErr w:type="spellEnd"/>
    <w:r w:rsidR="00672043">
      <w:rPr>
        <w:rFonts w:ascii="Arial" w:hAnsi="Arial" w:cs="Arial"/>
        <w:sz w:val="20"/>
        <w:szCs w:val="20"/>
        <w:lang w:val="de-DE"/>
      </w:rPr>
      <w:t xml:space="preserve"> </w:t>
    </w:r>
    <w:proofErr w:type="spellStart"/>
    <w:r w:rsidR="00672043">
      <w:rPr>
        <w:rFonts w:ascii="Arial" w:hAnsi="Arial" w:cs="Arial"/>
        <w:sz w:val="20"/>
        <w:szCs w:val="20"/>
        <w:lang w:val="de-DE"/>
      </w:rPr>
      <w:t>changes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AA5BA" w14:textId="77777777" w:rsidR="005D3ABB" w:rsidRDefault="005D3ABB" w:rsidP="00E07C95">
      <w:pPr>
        <w:spacing w:after="0" w:line="240" w:lineRule="auto"/>
      </w:pPr>
      <w:r>
        <w:separator/>
      </w:r>
    </w:p>
  </w:footnote>
  <w:footnote w:type="continuationSeparator" w:id="0">
    <w:p w14:paraId="32963B20" w14:textId="77777777" w:rsidR="005D3ABB" w:rsidRDefault="005D3ABB"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0A27369F"/>
    <w:multiLevelType w:val="multilevel"/>
    <w:tmpl w:val="75165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AC401A"/>
    <w:multiLevelType w:val="multilevel"/>
    <w:tmpl w:val="B82AA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B2004B"/>
    <w:multiLevelType w:val="multilevel"/>
    <w:tmpl w:val="E2E89B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204040"/>
    <w:multiLevelType w:val="multilevel"/>
    <w:tmpl w:val="40C2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AB178F"/>
    <w:multiLevelType w:val="multilevel"/>
    <w:tmpl w:val="1936A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94473A8"/>
    <w:multiLevelType w:val="multilevel"/>
    <w:tmpl w:val="751AD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2118C1"/>
    <w:multiLevelType w:val="multilevel"/>
    <w:tmpl w:val="92149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C8354B"/>
    <w:multiLevelType w:val="multilevel"/>
    <w:tmpl w:val="6E866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06484F"/>
    <w:multiLevelType w:val="multilevel"/>
    <w:tmpl w:val="68586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3D5F32"/>
    <w:multiLevelType w:val="multilevel"/>
    <w:tmpl w:val="BE206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5"/>
  </w:num>
  <w:num w:numId="12" w16cid:durableId="826094600">
    <w:abstractNumId w:val="10"/>
  </w:num>
  <w:num w:numId="13" w16cid:durableId="108858279">
    <w:abstractNumId w:val="18"/>
  </w:num>
  <w:num w:numId="14" w16cid:durableId="1656182024">
    <w:abstractNumId w:val="20"/>
  </w:num>
  <w:num w:numId="15" w16cid:durableId="971905110">
    <w:abstractNumId w:val="19"/>
  </w:num>
  <w:num w:numId="16" w16cid:durableId="937521950">
    <w:abstractNumId w:val="16"/>
  </w:num>
  <w:num w:numId="17" w16cid:durableId="1265652255">
    <w:abstractNumId w:val="12"/>
  </w:num>
  <w:num w:numId="18" w16cid:durableId="719325105">
    <w:abstractNumId w:val="14"/>
  </w:num>
  <w:num w:numId="19" w16cid:durableId="609750783">
    <w:abstractNumId w:val="13"/>
  </w:num>
  <w:num w:numId="20" w16cid:durableId="445120963">
    <w:abstractNumId w:val="11"/>
  </w:num>
  <w:num w:numId="21" w16cid:durableId="1384588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C1CEF"/>
    <w:rsid w:val="00115694"/>
    <w:rsid w:val="001237BC"/>
    <w:rsid w:val="0015074B"/>
    <w:rsid w:val="00160752"/>
    <w:rsid w:val="001813DB"/>
    <w:rsid w:val="00225F7C"/>
    <w:rsid w:val="002442ED"/>
    <w:rsid w:val="00283AE2"/>
    <w:rsid w:val="0028691C"/>
    <w:rsid w:val="0029639D"/>
    <w:rsid w:val="002F24A4"/>
    <w:rsid w:val="00326F90"/>
    <w:rsid w:val="0048045F"/>
    <w:rsid w:val="004C1C60"/>
    <w:rsid w:val="00512667"/>
    <w:rsid w:val="00525170"/>
    <w:rsid w:val="005546FA"/>
    <w:rsid w:val="00567FB1"/>
    <w:rsid w:val="00585169"/>
    <w:rsid w:val="005B62E6"/>
    <w:rsid w:val="005C0B74"/>
    <w:rsid w:val="005D3ABB"/>
    <w:rsid w:val="005E00C2"/>
    <w:rsid w:val="005F4C38"/>
    <w:rsid w:val="00672043"/>
    <w:rsid w:val="006C3CDC"/>
    <w:rsid w:val="006D1787"/>
    <w:rsid w:val="007113A0"/>
    <w:rsid w:val="00736533"/>
    <w:rsid w:val="007A0B54"/>
    <w:rsid w:val="007A429E"/>
    <w:rsid w:val="007D085C"/>
    <w:rsid w:val="007E57D9"/>
    <w:rsid w:val="00837217"/>
    <w:rsid w:val="008529A7"/>
    <w:rsid w:val="00894EBF"/>
    <w:rsid w:val="008C7974"/>
    <w:rsid w:val="008E39DF"/>
    <w:rsid w:val="009403AF"/>
    <w:rsid w:val="009E5194"/>
    <w:rsid w:val="009F0DB6"/>
    <w:rsid w:val="00AA1D8D"/>
    <w:rsid w:val="00B22E48"/>
    <w:rsid w:val="00B40F36"/>
    <w:rsid w:val="00B47730"/>
    <w:rsid w:val="00B56B7C"/>
    <w:rsid w:val="00B920E8"/>
    <w:rsid w:val="00C52920"/>
    <w:rsid w:val="00C72694"/>
    <w:rsid w:val="00C75053"/>
    <w:rsid w:val="00CB0664"/>
    <w:rsid w:val="00CB15BC"/>
    <w:rsid w:val="00CC212C"/>
    <w:rsid w:val="00CF0AF8"/>
    <w:rsid w:val="00D17222"/>
    <w:rsid w:val="00DA73DD"/>
    <w:rsid w:val="00E07C95"/>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ff951bb-9bf3-44b4-bb46-4eeacec42f00">
      <Terms xmlns="http://schemas.microsoft.com/office/infopath/2007/PartnerControls"/>
    </lcf76f155ced4ddcb4097134ff3c332f>
    <TaxCatchAll xmlns="56b75219-0709-4d18-8a40-686f3688684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15406153EAFA144E8C7CCCCC9B85E3A0" ma:contentTypeVersion="13" ma:contentTypeDescription="Ein neues Dokument erstellen." ma:contentTypeScope="" ma:versionID="df4abcb2fb2edfc438585085339b25b1">
  <xsd:schema xmlns:xsd="http://www.w3.org/2001/XMLSchema" xmlns:xs="http://www.w3.org/2001/XMLSchema" xmlns:p="http://schemas.microsoft.com/office/2006/metadata/properties" xmlns:ns2="5ff951bb-9bf3-44b4-bb46-4eeacec42f00" xmlns:ns3="56b75219-0709-4d18-8a40-686f36886841" targetNamespace="http://schemas.microsoft.com/office/2006/metadata/properties" ma:root="true" ma:fieldsID="ca9ad3b94ae816718b2fa1b3ab08f539" ns2:_="" ns3:_="">
    <xsd:import namespace="5ff951bb-9bf3-44b4-bb46-4eeacec42f00"/>
    <xsd:import namespace="56b75219-0709-4d18-8a40-686f3688684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f951bb-9bf3-44b4-bb46-4eeacec42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b75219-0709-4d18-8a40-686f3688684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ae92c18-d106-4c72-a74d-39538f7dabce}" ma:internalName="TaxCatchAll" ma:showField="CatchAllData" ma:web="56b75219-0709-4d18-8a40-686f368868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2.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3.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4.xml><?xml version="1.0" encoding="utf-8"?>
<ds:datastoreItem xmlns:ds="http://schemas.openxmlformats.org/officeDocument/2006/customXml" ds:itemID="{FB7DBA15-6C15-4B7E-910B-89155E2ED3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f951bb-9bf3-44b4-bb46-4eeacec42f00"/>
    <ds:schemaRef ds:uri="56b75219-0709-4d18-8a40-686f368868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463</Words>
  <Characters>2922</Characters>
  <Application>Microsoft Office Word</Application>
  <DocSecurity>0</DocSecurity>
  <Lines>24</Lines>
  <Paragraphs>6</Paragraphs>
  <ScaleCrop>false</ScaleCrop>
  <Manager/>
  <Company/>
  <LinksUpToDate>false</LinksUpToDate>
  <CharactersWithSpaces>3379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44</cp:revision>
  <dcterms:created xsi:type="dcterms:W3CDTF">2025-07-16T09:14:00Z</dcterms:created>
  <dcterms:modified xsi:type="dcterms:W3CDTF">2025-12-17T08:24:00Z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0x01010015406153EAFA144E8C7CCCCC9B85E3A0</vt:lpwstr>
  </property>
  <property fmtid="{D5CDD505-2E9C-101B-9397-08002B2CF9AE}" pid="3" name="MediaServiceImageTags">
    <vt:lpwstr/>
  </property>
</Properties>
</file>